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819D3" w14:textId="15D3BD16" w:rsidR="008C1E12" w:rsidRDefault="008C1E12" w:rsidP="008C1E12">
      <w:pPr>
        <w:jc w:val="center"/>
      </w:pPr>
      <w:r w:rsidRPr="008C1E12">
        <w:t>U</w:t>
      </w:r>
      <w:r w:rsidR="005D6355">
        <w:t xml:space="preserve">CP Annual Notice for </w:t>
      </w:r>
      <w:r w:rsidR="00FD70E4">
        <w:t>202</w:t>
      </w:r>
      <w:r w:rsidR="0041782A">
        <w:t>6-2027</w:t>
      </w:r>
    </w:p>
    <w:p w14:paraId="0A338C72" w14:textId="77777777" w:rsidR="008C1E12" w:rsidRPr="008C1E12" w:rsidRDefault="008C1E12" w:rsidP="008C1E12">
      <w:pPr>
        <w:jc w:val="center"/>
        <w:rPr>
          <w:rFonts w:ascii="Times" w:hAnsi="Times" w:cs="Times"/>
        </w:rPr>
      </w:pPr>
      <w:r w:rsidRPr="008C1E12">
        <w:t>Jamestown School District</w:t>
      </w:r>
    </w:p>
    <w:p w14:paraId="769FAE41" w14:textId="77777777" w:rsidR="008C1E12" w:rsidRPr="00642D1C" w:rsidRDefault="008C1E12" w:rsidP="008C1E12">
      <w:pPr>
        <w:widowControl w:val="0"/>
        <w:autoSpaceDE w:val="0"/>
        <w:autoSpaceDN w:val="0"/>
        <w:adjustRightInd w:val="0"/>
        <w:spacing w:after="240" w:line="240" w:lineRule="atLeast"/>
        <w:jc w:val="center"/>
        <w:rPr>
          <w:rFonts w:ascii="Times New Roman" w:hAnsi="Times New Roman" w:cs="Times New Roman"/>
          <w:color w:val="000000"/>
          <w:sz w:val="16"/>
          <w:szCs w:val="16"/>
        </w:rPr>
      </w:pPr>
      <w:r w:rsidRPr="00642D1C">
        <w:rPr>
          <w:rFonts w:ascii="Times New Roman" w:hAnsi="Times New Roman" w:cs="Times New Roman"/>
          <w:b/>
          <w:bCs/>
          <w:color w:val="000000"/>
          <w:sz w:val="16"/>
          <w:szCs w:val="16"/>
        </w:rPr>
        <w:t>For students, employees, parents/guardians, school and district advisory committee members, private school officials, and other interested parties</w:t>
      </w:r>
    </w:p>
    <w:p w14:paraId="66ECE055" w14:textId="77777777" w:rsidR="008C1E12" w:rsidRPr="00642D1C" w:rsidRDefault="008C1E12"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The Jamestown School District has the primary responsibility for compliance with federal and state laws and regulations. We have established Uniform Complaint Procedures (UCP) to address allegations of unlawful discrimination, harassment, intimidation, and bullying, and complaints alleging violation of state or federal laws governing educational programs, the charging of unlawful pupil fees and the non-compliance of our Local Control and Accountability Plan (LCAP). </w:t>
      </w:r>
    </w:p>
    <w:p w14:paraId="28670C4D" w14:textId="77777777" w:rsidR="008C1E12" w:rsidRPr="00642D1C" w:rsidRDefault="008C1E12"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We will investigate all allegations of unlawful discrimination, harassment, intimidation or bullying against any protected group as identified in Education Code section 200 and 220 and Government Code section 11135, including any actual or perceived characteristics as set forth in Penal Code section 422.55 or on the basis or a person’s association with a person or group with one or more of these actual or perceived characteristics in any program or activity conducted by the agency, which is funded directly by, or that receives or benefits from any state financial assistance. </w:t>
      </w:r>
    </w:p>
    <w:p w14:paraId="144F9D46" w14:textId="77777777" w:rsidR="00642D1C" w:rsidRPr="00642D1C" w:rsidRDefault="00642D1C"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The UCP shall also be used when addressing complaints alleging failure to comply with state and /or federal laws in:  </w:t>
      </w:r>
    </w:p>
    <w:p w14:paraId="4D513BDA" w14:textId="77777777" w:rsidR="00EE7C35" w:rsidRPr="00642D1C" w:rsidRDefault="00EE7C35"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Adult Education, </w:t>
      </w:r>
      <w:r w:rsidR="000901B8" w:rsidRPr="00642D1C">
        <w:rPr>
          <w:rFonts w:ascii="Times New Roman" w:hAnsi="Times New Roman" w:cs="Times New Roman"/>
          <w:color w:val="000000"/>
          <w:sz w:val="16"/>
          <w:szCs w:val="16"/>
        </w:rPr>
        <w:t xml:space="preserve">After School </w:t>
      </w:r>
      <w:r w:rsidR="00642D1C" w:rsidRPr="00642D1C">
        <w:rPr>
          <w:rFonts w:ascii="Times New Roman" w:hAnsi="Times New Roman" w:cs="Times New Roman"/>
          <w:color w:val="000000"/>
          <w:sz w:val="16"/>
          <w:szCs w:val="16"/>
        </w:rPr>
        <w:t>Education</w:t>
      </w:r>
      <w:r w:rsidR="000901B8" w:rsidRPr="00642D1C">
        <w:rPr>
          <w:rFonts w:ascii="Times New Roman" w:hAnsi="Times New Roman" w:cs="Times New Roman"/>
          <w:color w:val="000000"/>
          <w:sz w:val="16"/>
          <w:szCs w:val="16"/>
        </w:rPr>
        <w:t xml:space="preserve"> and Safety, Agricultural Vocational Education, American Indian Education Centers and Early </w:t>
      </w:r>
      <w:r w:rsidR="00642D1C" w:rsidRPr="00642D1C">
        <w:rPr>
          <w:rFonts w:ascii="Times New Roman" w:hAnsi="Times New Roman" w:cs="Times New Roman"/>
          <w:color w:val="000000"/>
          <w:sz w:val="16"/>
          <w:szCs w:val="16"/>
        </w:rPr>
        <w:t>childhood</w:t>
      </w:r>
      <w:r w:rsidR="000901B8" w:rsidRPr="00642D1C">
        <w:rPr>
          <w:rFonts w:ascii="Times New Roman" w:hAnsi="Times New Roman" w:cs="Times New Roman"/>
          <w:color w:val="000000"/>
          <w:sz w:val="16"/>
          <w:szCs w:val="16"/>
        </w:rPr>
        <w:t xml:space="preserve"> </w:t>
      </w:r>
      <w:r w:rsidR="00642D1C" w:rsidRPr="00642D1C">
        <w:rPr>
          <w:rFonts w:ascii="Times New Roman" w:hAnsi="Times New Roman" w:cs="Times New Roman"/>
          <w:color w:val="000000"/>
          <w:sz w:val="16"/>
          <w:szCs w:val="16"/>
        </w:rPr>
        <w:t>Education</w:t>
      </w:r>
      <w:r w:rsidR="000901B8" w:rsidRPr="00642D1C">
        <w:rPr>
          <w:rFonts w:ascii="Times New Roman" w:hAnsi="Times New Roman" w:cs="Times New Roman"/>
          <w:color w:val="000000"/>
          <w:sz w:val="16"/>
          <w:szCs w:val="16"/>
        </w:rPr>
        <w:t xml:space="preserve"> Program Assessments, Bilingual </w:t>
      </w:r>
      <w:r w:rsidR="00642D1C" w:rsidRPr="00642D1C">
        <w:rPr>
          <w:rFonts w:ascii="Times New Roman" w:hAnsi="Times New Roman" w:cs="Times New Roman"/>
          <w:color w:val="000000"/>
          <w:sz w:val="16"/>
          <w:szCs w:val="16"/>
        </w:rPr>
        <w:t>Education</w:t>
      </w:r>
      <w:r w:rsidR="000901B8" w:rsidRPr="00642D1C">
        <w:rPr>
          <w:rFonts w:ascii="Times New Roman" w:hAnsi="Times New Roman" w:cs="Times New Roman"/>
          <w:color w:val="000000"/>
          <w:sz w:val="16"/>
          <w:szCs w:val="16"/>
        </w:rPr>
        <w:t xml:space="preserve">, California Peer Assistance and Review Programs for Teachers, Career Technical </w:t>
      </w:r>
      <w:r w:rsidR="00642D1C" w:rsidRPr="00642D1C">
        <w:rPr>
          <w:rFonts w:ascii="Times New Roman" w:hAnsi="Times New Roman" w:cs="Times New Roman"/>
          <w:color w:val="000000"/>
          <w:sz w:val="16"/>
          <w:szCs w:val="16"/>
        </w:rPr>
        <w:t>a</w:t>
      </w:r>
      <w:r w:rsidR="000901B8" w:rsidRPr="00642D1C">
        <w:rPr>
          <w:rFonts w:ascii="Times New Roman" w:hAnsi="Times New Roman" w:cs="Times New Roman"/>
          <w:color w:val="000000"/>
          <w:sz w:val="16"/>
          <w:szCs w:val="16"/>
        </w:rPr>
        <w:t xml:space="preserve">nd Technical Education; Career </w:t>
      </w:r>
      <w:r w:rsidR="00642D1C" w:rsidRPr="00642D1C">
        <w:rPr>
          <w:rFonts w:ascii="Times New Roman" w:hAnsi="Times New Roman" w:cs="Times New Roman"/>
          <w:color w:val="000000"/>
          <w:sz w:val="16"/>
          <w:szCs w:val="16"/>
        </w:rPr>
        <w:t>Technical; Technical</w:t>
      </w:r>
      <w:r w:rsidR="000901B8" w:rsidRPr="00642D1C">
        <w:rPr>
          <w:rFonts w:ascii="Times New Roman" w:hAnsi="Times New Roman" w:cs="Times New Roman"/>
          <w:color w:val="000000"/>
          <w:sz w:val="16"/>
          <w:szCs w:val="16"/>
        </w:rPr>
        <w:t xml:space="preserve"> Training; Career Technical </w:t>
      </w:r>
      <w:r w:rsidR="00642D1C" w:rsidRPr="00642D1C">
        <w:rPr>
          <w:rFonts w:ascii="Times New Roman" w:hAnsi="Times New Roman" w:cs="Times New Roman"/>
          <w:color w:val="000000"/>
          <w:sz w:val="16"/>
          <w:szCs w:val="16"/>
        </w:rPr>
        <w:t>Education</w:t>
      </w:r>
      <w:r w:rsidR="000901B8" w:rsidRPr="00642D1C">
        <w:rPr>
          <w:rFonts w:ascii="Times New Roman" w:hAnsi="Times New Roman" w:cs="Times New Roman"/>
          <w:color w:val="000000"/>
          <w:sz w:val="16"/>
          <w:szCs w:val="16"/>
        </w:rPr>
        <w:t xml:space="preserve">, child Care and Development, child Nutrition, Compensatory Education, Consolidated Categorical Aid, </w:t>
      </w:r>
      <w:r w:rsidR="00642D1C" w:rsidRPr="00642D1C">
        <w:rPr>
          <w:rFonts w:ascii="Times New Roman" w:hAnsi="Times New Roman" w:cs="Times New Roman"/>
          <w:color w:val="000000"/>
          <w:sz w:val="16"/>
          <w:szCs w:val="16"/>
        </w:rPr>
        <w:t>Course</w:t>
      </w:r>
      <w:r w:rsidR="000901B8" w:rsidRPr="00642D1C">
        <w:rPr>
          <w:rFonts w:ascii="Times New Roman" w:hAnsi="Times New Roman" w:cs="Times New Roman"/>
          <w:color w:val="000000"/>
          <w:sz w:val="16"/>
          <w:szCs w:val="16"/>
        </w:rPr>
        <w:t xml:space="preserve"> Periods without </w:t>
      </w:r>
      <w:r w:rsidR="00642D1C" w:rsidRPr="00642D1C">
        <w:rPr>
          <w:rFonts w:ascii="Times New Roman" w:hAnsi="Times New Roman" w:cs="Times New Roman"/>
          <w:color w:val="000000"/>
          <w:sz w:val="16"/>
          <w:szCs w:val="16"/>
        </w:rPr>
        <w:t>Educational C</w:t>
      </w:r>
      <w:r w:rsidR="000901B8" w:rsidRPr="00642D1C">
        <w:rPr>
          <w:rFonts w:ascii="Times New Roman" w:hAnsi="Times New Roman" w:cs="Times New Roman"/>
          <w:color w:val="000000"/>
          <w:sz w:val="16"/>
          <w:szCs w:val="16"/>
        </w:rPr>
        <w:t xml:space="preserve">ontent ( for grades nine through twelve), </w:t>
      </w:r>
      <w:r w:rsidR="00642D1C" w:rsidRPr="00642D1C">
        <w:rPr>
          <w:rFonts w:ascii="Times New Roman" w:hAnsi="Times New Roman" w:cs="Times New Roman"/>
          <w:color w:val="000000"/>
          <w:sz w:val="16"/>
          <w:szCs w:val="16"/>
        </w:rPr>
        <w:t>Economic</w:t>
      </w:r>
      <w:r w:rsidR="000901B8" w:rsidRPr="00642D1C">
        <w:rPr>
          <w:rFonts w:ascii="Times New Roman" w:hAnsi="Times New Roman" w:cs="Times New Roman"/>
          <w:color w:val="000000"/>
          <w:sz w:val="16"/>
          <w:szCs w:val="16"/>
        </w:rPr>
        <w:t xml:space="preserve"> Impact Aid, </w:t>
      </w:r>
      <w:r w:rsidR="00642D1C" w:rsidRPr="00642D1C">
        <w:rPr>
          <w:rFonts w:ascii="Times New Roman" w:hAnsi="Times New Roman" w:cs="Times New Roman"/>
          <w:color w:val="000000"/>
          <w:sz w:val="16"/>
          <w:szCs w:val="16"/>
        </w:rPr>
        <w:t>Education</w:t>
      </w:r>
      <w:r w:rsidR="000901B8" w:rsidRPr="00642D1C">
        <w:rPr>
          <w:rFonts w:ascii="Times New Roman" w:hAnsi="Times New Roman" w:cs="Times New Roman"/>
          <w:color w:val="000000"/>
          <w:sz w:val="16"/>
          <w:szCs w:val="16"/>
        </w:rPr>
        <w:t xml:space="preserve"> of Students in Foster Care, </w:t>
      </w:r>
      <w:r w:rsidR="00642D1C" w:rsidRPr="00642D1C">
        <w:rPr>
          <w:rFonts w:ascii="Times New Roman" w:hAnsi="Times New Roman" w:cs="Times New Roman"/>
          <w:color w:val="000000"/>
          <w:sz w:val="16"/>
          <w:szCs w:val="16"/>
        </w:rPr>
        <w:t>Homeless and Juvenile Court Students now enrolled in a school district, English Learner Programs, ESSA/NCLB (Titles I-VII), Local Control Accountability Plans (LCAP), Migrant Education, Physical Education instructional Minutes ( for grades one through six), Pupil fees, Reasonable Accommodations to a Lactating Student, Regional Occupational Canters and Programs, School Safety plans, Special Education, State Preschool, Tobacco-use Prevention Education.</w:t>
      </w:r>
    </w:p>
    <w:p w14:paraId="40720797" w14:textId="77777777" w:rsidR="0044676D" w:rsidRPr="00642D1C" w:rsidRDefault="008C1E12" w:rsidP="0044676D">
      <w:pPr>
        <w:rPr>
          <w:rFonts w:ascii="Times New Roman" w:eastAsia="MS Mincho" w:hAnsi="Times New Roman" w:cs="Times New Roman"/>
          <w:sz w:val="16"/>
          <w:szCs w:val="16"/>
        </w:rPr>
      </w:pPr>
      <w:r w:rsidRPr="00642D1C">
        <w:rPr>
          <w:rFonts w:ascii="Times New Roman" w:hAnsi="Times New Roman" w:cs="Times New Roman"/>
          <w:sz w:val="16"/>
          <w:szCs w:val="16"/>
        </w:rPr>
        <w:t>A pupil fee includes, but is not limited to, all of the following:</w:t>
      </w:r>
      <w:r w:rsidRPr="00642D1C">
        <w:rPr>
          <w:rFonts w:ascii="MS Mincho" w:eastAsia="MS Mincho" w:hAnsi="MS Mincho" w:cs="MS Mincho"/>
          <w:sz w:val="16"/>
          <w:szCs w:val="16"/>
        </w:rPr>
        <w:t> </w:t>
      </w:r>
    </w:p>
    <w:p w14:paraId="719A0D2F" w14:textId="77777777" w:rsidR="008C1E12" w:rsidRPr="00642D1C" w:rsidRDefault="008C1E12" w:rsidP="0044676D">
      <w:pPr>
        <w:rPr>
          <w:rFonts w:ascii="Times New Roman" w:hAnsi="Times New Roman" w:cs="Times New Roman"/>
          <w:sz w:val="16"/>
          <w:szCs w:val="16"/>
        </w:rPr>
      </w:pPr>
      <w:r w:rsidRPr="00642D1C">
        <w:rPr>
          <w:rFonts w:ascii="Times New Roman" w:hAnsi="Times New Roman" w:cs="Times New Roman"/>
          <w:sz w:val="16"/>
          <w:szCs w:val="16"/>
        </w:rPr>
        <w:t xml:space="preserve">1. A fee charged to a pupil as a condition for registering for school or classes, or as a condition for participation in a class or an extracurricular </w:t>
      </w:r>
    </w:p>
    <w:p w14:paraId="3DF8C267" w14:textId="77777777" w:rsidR="0044676D" w:rsidRPr="00642D1C" w:rsidRDefault="008C1E12" w:rsidP="0044676D">
      <w:pPr>
        <w:rPr>
          <w:rFonts w:ascii="Times New Roman" w:eastAsia="MS Mincho" w:hAnsi="Times New Roman" w:cs="Times New Roman"/>
          <w:sz w:val="16"/>
          <w:szCs w:val="16"/>
        </w:rPr>
      </w:pPr>
      <w:r w:rsidRPr="00642D1C">
        <w:rPr>
          <w:rFonts w:ascii="Times New Roman" w:hAnsi="Times New Roman" w:cs="Times New Roman"/>
          <w:sz w:val="16"/>
          <w:szCs w:val="16"/>
        </w:rPr>
        <w:t>activity, regardless of whether the class or activity is elective or compulsory, or is for credit.</w:t>
      </w:r>
      <w:r w:rsidRPr="00642D1C">
        <w:rPr>
          <w:rFonts w:ascii="MS Mincho" w:eastAsia="MS Mincho" w:hAnsi="MS Mincho" w:cs="MS Mincho"/>
          <w:sz w:val="16"/>
          <w:szCs w:val="16"/>
        </w:rPr>
        <w:t> </w:t>
      </w:r>
    </w:p>
    <w:p w14:paraId="0B46CCDA" w14:textId="77777777" w:rsidR="008C1E12" w:rsidRPr="00642D1C" w:rsidRDefault="008C1E12" w:rsidP="0044676D">
      <w:pPr>
        <w:rPr>
          <w:rFonts w:ascii="Times New Roman" w:hAnsi="Times New Roman" w:cs="Times New Roman"/>
          <w:sz w:val="16"/>
          <w:szCs w:val="16"/>
        </w:rPr>
      </w:pPr>
      <w:r w:rsidRPr="00642D1C">
        <w:rPr>
          <w:rFonts w:ascii="Times New Roman" w:hAnsi="Times New Roman" w:cs="Times New Roman"/>
          <w:sz w:val="16"/>
          <w:szCs w:val="16"/>
        </w:rPr>
        <w:t xml:space="preserve">2. A security deposit, or other payment, that a pupil is required to make to obtain a lock, locker, book, class apparatus, musical instrument, </w:t>
      </w:r>
    </w:p>
    <w:p w14:paraId="362D7C18" w14:textId="77777777" w:rsidR="0044676D" w:rsidRPr="00642D1C" w:rsidRDefault="008C1E12" w:rsidP="0044676D">
      <w:pPr>
        <w:rPr>
          <w:rFonts w:ascii="Times New Roman" w:eastAsia="MS Mincho" w:hAnsi="Times New Roman" w:cs="Times New Roman"/>
          <w:sz w:val="16"/>
          <w:szCs w:val="16"/>
        </w:rPr>
      </w:pPr>
      <w:r w:rsidRPr="00642D1C">
        <w:rPr>
          <w:rFonts w:ascii="Times New Roman" w:hAnsi="Times New Roman" w:cs="Times New Roman"/>
          <w:sz w:val="16"/>
          <w:szCs w:val="16"/>
        </w:rPr>
        <w:t>clothes, or other materials or equipment.</w:t>
      </w:r>
      <w:r w:rsidRPr="00642D1C">
        <w:rPr>
          <w:rFonts w:ascii="MS Mincho" w:eastAsia="MS Mincho" w:hAnsi="MS Mincho" w:cs="MS Mincho"/>
          <w:sz w:val="16"/>
          <w:szCs w:val="16"/>
        </w:rPr>
        <w:t> </w:t>
      </w:r>
    </w:p>
    <w:p w14:paraId="09FE87B4" w14:textId="77777777" w:rsidR="008C1E12" w:rsidRPr="00642D1C" w:rsidRDefault="008C1E12" w:rsidP="0044676D">
      <w:pPr>
        <w:rPr>
          <w:rFonts w:ascii="Times New Roman" w:hAnsi="Times New Roman" w:cs="Times New Roman"/>
          <w:sz w:val="16"/>
          <w:szCs w:val="16"/>
        </w:rPr>
      </w:pPr>
      <w:r w:rsidRPr="00642D1C">
        <w:rPr>
          <w:rFonts w:ascii="Times New Roman" w:hAnsi="Times New Roman" w:cs="Times New Roman"/>
          <w:sz w:val="16"/>
          <w:szCs w:val="16"/>
        </w:rPr>
        <w:t xml:space="preserve">3. A purchase that a pupil is required to make to obtain materials, supplies, equipment, or clothes associated with an educational activity. </w:t>
      </w:r>
    </w:p>
    <w:p w14:paraId="04A8B5D9" w14:textId="77777777" w:rsidR="0044676D" w:rsidRPr="00642D1C" w:rsidRDefault="0044676D" w:rsidP="0044676D">
      <w:pPr>
        <w:rPr>
          <w:rFonts w:ascii="Times New Roman" w:hAnsi="Times New Roman" w:cs="Times New Roman"/>
          <w:sz w:val="16"/>
          <w:szCs w:val="16"/>
        </w:rPr>
      </w:pPr>
    </w:p>
    <w:p w14:paraId="5754F4D0" w14:textId="77777777" w:rsidR="008C1E12" w:rsidRPr="00642D1C" w:rsidRDefault="008C1E12"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A pupil fees or LCAP complaint may be filed anonymously if the complainant provides evidence or information leading to evidence to support the complaint. </w:t>
      </w:r>
    </w:p>
    <w:p w14:paraId="7140A521" w14:textId="77777777" w:rsidR="0044676D" w:rsidRPr="00642D1C" w:rsidRDefault="008C1E12"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A pupil enrolled in a public school shall not be required to pay a pupil fee for participation in an educational activity.</w:t>
      </w:r>
    </w:p>
    <w:p w14:paraId="580BCD76" w14:textId="77777777" w:rsidR="008C1E12" w:rsidRPr="00642D1C" w:rsidRDefault="008C1E12"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 A pupil fee complaint shall be filed no later than one year from the date the alleged violation occurred. </w:t>
      </w:r>
    </w:p>
    <w:p w14:paraId="57D6060D" w14:textId="77777777" w:rsidR="008C1E12" w:rsidRPr="00642D1C" w:rsidRDefault="008C1E12"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We shall post a standardized notice of the educational rights of foster and homeless youth, as specified in Education Code Sections 48853, 48853.5, 48853.5, 49069.5, 51225.1, and 51225.2. This notice shall include complaint process information, as applicable. </w:t>
      </w:r>
    </w:p>
    <w:p w14:paraId="48B306ED" w14:textId="77777777" w:rsidR="0044676D" w:rsidRPr="00642D1C" w:rsidRDefault="008C1E12" w:rsidP="0044676D">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Complaints other than issues relating to pupil fees must be filed in writing with the following designated to receive complaints: </w:t>
      </w:r>
    </w:p>
    <w:p w14:paraId="171D82A6" w14:textId="00A8236B" w:rsidR="0044676D" w:rsidRPr="00642D1C" w:rsidRDefault="008C1E12" w:rsidP="0044676D">
      <w:pPr>
        <w:rPr>
          <w:rFonts w:ascii="Times New Roman" w:hAnsi="Times New Roman" w:cs="Times New Roman"/>
          <w:color w:val="000000"/>
          <w:sz w:val="16"/>
          <w:szCs w:val="16"/>
          <w:u w:val="single"/>
        </w:rPr>
      </w:pPr>
      <w:r w:rsidRPr="00642D1C">
        <w:rPr>
          <w:rFonts w:ascii="Times New Roman" w:hAnsi="Times New Roman" w:cs="Times New Roman"/>
          <w:sz w:val="16"/>
          <w:szCs w:val="16"/>
        </w:rPr>
        <w:t xml:space="preserve">Name or title: </w:t>
      </w:r>
      <w:r w:rsidR="003358FF">
        <w:rPr>
          <w:rFonts w:ascii="Times New Roman" w:hAnsi="Times New Roman" w:cs="Times New Roman"/>
          <w:sz w:val="16"/>
          <w:szCs w:val="16"/>
          <w:u w:val="single"/>
        </w:rPr>
        <w:t>Contessa Pelfrey</w:t>
      </w:r>
      <w:r w:rsidRPr="00642D1C">
        <w:rPr>
          <w:rFonts w:ascii="Times New Roman" w:hAnsi="Times New Roman" w:cs="Times New Roman"/>
          <w:sz w:val="16"/>
          <w:szCs w:val="16"/>
        </w:rPr>
        <w:tab/>
      </w:r>
      <w:r w:rsidRPr="00642D1C">
        <w:rPr>
          <w:rFonts w:ascii="Times New Roman" w:hAnsi="Times New Roman" w:cs="Times New Roman"/>
          <w:sz w:val="16"/>
          <w:szCs w:val="16"/>
        </w:rPr>
        <w:tab/>
      </w:r>
      <w:r w:rsidRPr="00642D1C">
        <w:rPr>
          <w:rFonts w:ascii="Times New Roman" w:hAnsi="Times New Roman" w:cs="Times New Roman"/>
          <w:sz w:val="16"/>
          <w:szCs w:val="16"/>
        </w:rPr>
        <w:tab/>
      </w:r>
      <w:r w:rsidRPr="00642D1C">
        <w:rPr>
          <w:rFonts w:ascii="Times New Roman" w:hAnsi="Times New Roman" w:cs="Times New Roman"/>
          <w:sz w:val="16"/>
          <w:szCs w:val="16"/>
        </w:rPr>
        <w:tab/>
      </w:r>
      <w:r w:rsidRPr="00642D1C">
        <w:rPr>
          <w:rFonts w:ascii="Times New Roman" w:hAnsi="Times New Roman" w:cs="Times New Roman"/>
          <w:sz w:val="16"/>
          <w:szCs w:val="16"/>
        </w:rPr>
        <w:tab/>
      </w:r>
      <w:r w:rsidRPr="00642D1C">
        <w:rPr>
          <w:rFonts w:ascii="Times New Roman" w:hAnsi="Times New Roman" w:cs="Times New Roman"/>
          <w:sz w:val="16"/>
          <w:szCs w:val="16"/>
        </w:rPr>
        <w:tab/>
        <w:t xml:space="preserve">Unit or office: </w:t>
      </w:r>
      <w:r w:rsidRPr="00642D1C">
        <w:rPr>
          <w:rFonts w:ascii="Times New Roman" w:hAnsi="Times New Roman" w:cs="Times New Roman"/>
          <w:sz w:val="16"/>
          <w:szCs w:val="16"/>
          <w:u w:val="single"/>
        </w:rPr>
        <w:t>District Office</w:t>
      </w:r>
    </w:p>
    <w:p w14:paraId="6229D7E5" w14:textId="77777777" w:rsidR="008C1E12" w:rsidRPr="00642D1C" w:rsidRDefault="008C1E12" w:rsidP="0044676D">
      <w:pPr>
        <w:rPr>
          <w:rFonts w:ascii="Times New Roman" w:hAnsi="Times New Roman" w:cs="Times New Roman"/>
          <w:color w:val="000000"/>
          <w:sz w:val="16"/>
          <w:szCs w:val="16"/>
        </w:rPr>
      </w:pPr>
      <w:r w:rsidRPr="00642D1C">
        <w:rPr>
          <w:rFonts w:ascii="Times New Roman" w:hAnsi="Times New Roman" w:cs="Times New Roman"/>
          <w:sz w:val="16"/>
          <w:szCs w:val="16"/>
        </w:rPr>
        <w:t xml:space="preserve">Address: </w:t>
      </w:r>
      <w:r w:rsidRPr="00642D1C">
        <w:rPr>
          <w:rFonts w:ascii="Times New Roman" w:hAnsi="Times New Roman" w:cs="Times New Roman"/>
          <w:sz w:val="16"/>
          <w:szCs w:val="16"/>
          <w:u w:val="single"/>
        </w:rPr>
        <w:t>18299 Fifth Ave. Jamestown</w:t>
      </w:r>
      <w:r w:rsidRPr="00642D1C">
        <w:rPr>
          <w:rFonts w:ascii="Times New Roman" w:hAnsi="Times New Roman" w:cs="Times New Roman"/>
          <w:sz w:val="16"/>
          <w:szCs w:val="16"/>
          <w:u w:val="single"/>
        </w:rPr>
        <w:tab/>
      </w:r>
      <w:r w:rsidRPr="00642D1C">
        <w:rPr>
          <w:rFonts w:ascii="Times New Roman" w:hAnsi="Times New Roman" w:cs="Times New Roman"/>
          <w:sz w:val="16"/>
          <w:szCs w:val="16"/>
        </w:rPr>
        <w:tab/>
      </w:r>
      <w:r w:rsidRPr="00642D1C">
        <w:rPr>
          <w:rFonts w:ascii="Times New Roman" w:hAnsi="Times New Roman" w:cs="Times New Roman"/>
          <w:sz w:val="16"/>
          <w:szCs w:val="16"/>
        </w:rPr>
        <w:tab/>
      </w:r>
      <w:r w:rsidRPr="00642D1C">
        <w:rPr>
          <w:rFonts w:ascii="Times New Roman" w:hAnsi="Times New Roman" w:cs="Times New Roman"/>
          <w:sz w:val="16"/>
          <w:szCs w:val="16"/>
        </w:rPr>
        <w:tab/>
      </w:r>
      <w:r w:rsidRPr="00642D1C">
        <w:rPr>
          <w:rFonts w:ascii="Times New Roman" w:hAnsi="Times New Roman" w:cs="Times New Roman"/>
          <w:sz w:val="16"/>
          <w:szCs w:val="16"/>
        </w:rPr>
        <w:tab/>
        <w:t xml:space="preserve">Phone: </w:t>
      </w:r>
      <w:r w:rsidRPr="00642D1C">
        <w:rPr>
          <w:rFonts w:ascii="Times New Roman" w:hAnsi="Times New Roman" w:cs="Times New Roman"/>
          <w:sz w:val="16"/>
          <w:szCs w:val="16"/>
          <w:u w:val="single"/>
        </w:rPr>
        <w:t>(209) 984-4058</w:t>
      </w:r>
    </w:p>
    <w:p w14:paraId="7A4C51DE" w14:textId="1C808289" w:rsidR="008C1E12" w:rsidRPr="00642D1C" w:rsidRDefault="008C1E12" w:rsidP="0044676D">
      <w:pPr>
        <w:rPr>
          <w:rFonts w:ascii="Times New Roman" w:hAnsi="Times New Roman" w:cs="Times New Roman"/>
          <w:sz w:val="16"/>
          <w:szCs w:val="16"/>
          <w:u w:val="single"/>
        </w:rPr>
      </w:pPr>
      <w:r w:rsidRPr="00642D1C">
        <w:rPr>
          <w:rFonts w:ascii="Times New Roman" w:hAnsi="Times New Roman" w:cs="Times New Roman"/>
          <w:sz w:val="16"/>
          <w:szCs w:val="16"/>
        </w:rPr>
        <w:t xml:space="preserve">E-mail address: </w:t>
      </w:r>
      <w:r w:rsidR="00B53468">
        <w:rPr>
          <w:rFonts w:ascii="Times New Roman" w:hAnsi="Times New Roman" w:cs="Times New Roman"/>
          <w:sz w:val="16"/>
          <w:szCs w:val="16"/>
          <w:u w:val="single"/>
        </w:rPr>
        <w:t>cpelfrey@jespanthers.org</w:t>
      </w:r>
    </w:p>
    <w:p w14:paraId="5CED9E25" w14:textId="77777777" w:rsidR="0044676D" w:rsidRPr="00642D1C" w:rsidRDefault="0044676D" w:rsidP="0044676D">
      <w:pPr>
        <w:rPr>
          <w:rFonts w:ascii="Times New Roman" w:hAnsi="Times New Roman" w:cs="Times New Roman"/>
          <w:sz w:val="16"/>
          <w:szCs w:val="16"/>
          <w:u w:val="single"/>
        </w:rPr>
      </w:pPr>
    </w:p>
    <w:p w14:paraId="22D8CBE2" w14:textId="77777777" w:rsidR="008C1E12" w:rsidRPr="00642D1C" w:rsidRDefault="008C1E12"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A pupil fees complaint is filed with the Jamestown School District and/or the principal of a school. </w:t>
      </w:r>
    </w:p>
    <w:p w14:paraId="721259CA" w14:textId="77777777" w:rsidR="008C1E12" w:rsidRPr="00642D1C" w:rsidRDefault="008C1E12"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Complaints alleging discrimination, harassment, intimidation, or bullying, must be filed within six (6) months from the date the alleged discrimination, harassment, intimidation, or bullying, occurred or the date the complainant first obtained knowledge of the facts of the alleged discrimination, harassment, intimidation, or bullying, unless the time for filing is extended by the superintendent or his or her designee. </w:t>
      </w:r>
    </w:p>
    <w:p w14:paraId="450B9F88" w14:textId="77777777" w:rsidR="008C1E12" w:rsidRPr="00642D1C" w:rsidRDefault="008C1E12"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Complaints will be investigated and a written Decision or report will be sent to the complainant within sixty (60) days from the receipt of the complaint. This time period may be extended by written agreement of the complainant. The person responsible for investigating the complaint shall conduct and complete the investigation in accordance with local procedures adopted under section 4621. </w:t>
      </w:r>
    </w:p>
    <w:p w14:paraId="69F3F5B4" w14:textId="77777777" w:rsidR="008C1E12" w:rsidRPr="00642D1C" w:rsidRDefault="008C1E12"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The complainant has a right to appeal our Decision of complaints regarding specific programs, pupil fees and the LCAP to the California Department of Education (CDE) by filing a written appeal within 15 days of receiving our Decision. The appeal must be accompanied by a copy of the originally-filed complaint and a copy of our Decision. </w:t>
      </w:r>
    </w:p>
    <w:p w14:paraId="4F25D74D" w14:textId="77777777" w:rsidR="008C1E12" w:rsidRPr="00642D1C" w:rsidRDefault="008C1E12" w:rsidP="0044676D">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The complainant is advised of civil law remedies, including, but not limited to, injunctions, restraining orders, or other remedies or orders that may be available under state or federal discrimination, harassment, intimidation or bullying laws, if applicable. </w:t>
      </w:r>
    </w:p>
    <w:p w14:paraId="79C187CD" w14:textId="77777777" w:rsidR="008C1E12" w:rsidRPr="00642D1C" w:rsidRDefault="008C1E12" w:rsidP="008C1E12">
      <w:pPr>
        <w:widowControl w:val="0"/>
        <w:autoSpaceDE w:val="0"/>
        <w:autoSpaceDN w:val="0"/>
        <w:adjustRightInd w:val="0"/>
        <w:spacing w:after="240" w:line="240" w:lineRule="atLeast"/>
        <w:rPr>
          <w:rFonts w:ascii="Times New Roman" w:hAnsi="Times New Roman" w:cs="Times New Roman"/>
          <w:color w:val="000000"/>
          <w:sz w:val="16"/>
          <w:szCs w:val="16"/>
        </w:rPr>
      </w:pPr>
      <w:r w:rsidRPr="00642D1C">
        <w:rPr>
          <w:rFonts w:ascii="Times New Roman" w:hAnsi="Times New Roman" w:cs="Times New Roman"/>
          <w:color w:val="000000"/>
          <w:sz w:val="16"/>
          <w:szCs w:val="16"/>
        </w:rPr>
        <w:t xml:space="preserve">A copy of our UCP compliant policies and procedures is available free of charge. </w:t>
      </w:r>
    </w:p>
    <w:p w14:paraId="1083B3B8" w14:textId="77777777" w:rsidR="00BC477F" w:rsidRPr="00642D1C" w:rsidRDefault="00BC477F">
      <w:pPr>
        <w:rPr>
          <w:rFonts w:ascii="Times New Roman" w:hAnsi="Times New Roman" w:cs="Times New Roman"/>
          <w:sz w:val="16"/>
          <w:szCs w:val="16"/>
        </w:rPr>
      </w:pPr>
    </w:p>
    <w:sectPr w:rsidR="00BC477F" w:rsidRPr="00642D1C" w:rsidSect="0044676D">
      <w:pgSz w:w="12240" w:h="15840"/>
      <w:pgMar w:top="432" w:right="720" w:bottom="288"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E12"/>
    <w:rsid w:val="000901B8"/>
    <w:rsid w:val="00123EDA"/>
    <w:rsid w:val="0029389C"/>
    <w:rsid w:val="003358FF"/>
    <w:rsid w:val="0041782A"/>
    <w:rsid w:val="00430958"/>
    <w:rsid w:val="0044676D"/>
    <w:rsid w:val="005D6355"/>
    <w:rsid w:val="00642D1C"/>
    <w:rsid w:val="006E04D1"/>
    <w:rsid w:val="007D078D"/>
    <w:rsid w:val="008C1E12"/>
    <w:rsid w:val="00B53468"/>
    <w:rsid w:val="00BC477F"/>
    <w:rsid w:val="00E24424"/>
    <w:rsid w:val="00EE7C35"/>
    <w:rsid w:val="00FD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87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E12"/>
  </w:style>
  <w:style w:type="character" w:styleId="Hyperlink">
    <w:name w:val="Hyperlink"/>
    <w:basedOn w:val="DefaultParagraphFont"/>
    <w:uiPriority w:val="99"/>
    <w:unhideWhenUsed/>
    <w:rsid w:val="00446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1BAD48-B72C-C145-8AB1-E85785A3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Contessa Pelfrey</cp:lastModifiedBy>
  <cp:revision>2</cp:revision>
  <cp:lastPrinted>2024-03-04T20:57:00Z</cp:lastPrinted>
  <dcterms:created xsi:type="dcterms:W3CDTF">2026-07-06T17:53:00Z</dcterms:created>
  <dcterms:modified xsi:type="dcterms:W3CDTF">2026-07-06T17:53:00Z</dcterms:modified>
</cp:coreProperties>
</file>